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4273D">
        <w:rPr>
          <w:bCs/>
        </w:rPr>
        <w:t xml:space="preserve">Special </w:t>
      </w:r>
      <w:r w:rsidR="00C401FF">
        <w:rPr>
          <w:bCs/>
        </w:rPr>
        <w:t>Meeting</w:t>
      </w:r>
      <w:r w:rsidR="00DE1379">
        <w:rPr>
          <w:bCs/>
        </w:rPr>
        <w:t xml:space="preserve"> Minutes</w:t>
      </w:r>
      <w:r w:rsidR="0057491A">
        <w:rPr>
          <w:bCs/>
        </w:rPr>
        <w:t xml:space="preserve"> </w:t>
      </w:r>
      <w:r w:rsidR="00C401FF">
        <w:rPr>
          <w:bCs/>
        </w:rPr>
        <w:t>–</w:t>
      </w:r>
      <w:r w:rsidR="0057491A">
        <w:rPr>
          <w:bCs/>
        </w:rPr>
        <w:t xml:space="preserve"> </w:t>
      </w:r>
      <w:r w:rsidR="00E73F69">
        <w:rPr>
          <w:bCs/>
        </w:rPr>
        <w:t xml:space="preserve">February </w:t>
      </w:r>
      <w:r w:rsidR="0034273D">
        <w:rPr>
          <w:bCs/>
        </w:rPr>
        <w:t>23</w:t>
      </w:r>
      <w:r w:rsidR="00C401FF">
        <w:rPr>
          <w:bCs/>
        </w:rPr>
        <w:t>, 2017</w:t>
      </w:r>
    </w:p>
    <w:p w:rsidR="0034273D" w:rsidRDefault="0034273D" w:rsidP="00E73F69">
      <w:pPr>
        <w:widowControl/>
        <w:ind w:firstLine="720"/>
        <w:rPr>
          <w:bCs/>
        </w:rPr>
      </w:pPr>
      <w:r>
        <w:rPr>
          <w:bCs/>
        </w:rPr>
        <w:t>B. Regular Meeting Minutes – February 28, 2017</w:t>
      </w:r>
    </w:p>
    <w:p w:rsidR="00BD1081" w:rsidRDefault="00BD1081" w:rsidP="00716774">
      <w:pPr>
        <w:widowControl/>
        <w:ind w:firstLine="720"/>
        <w:rPr>
          <w:bCs/>
        </w:rPr>
      </w:pPr>
    </w:p>
    <w:p w:rsidR="00704951" w:rsidRPr="00704951" w:rsidRDefault="00BD1081" w:rsidP="0034273D">
      <w:pPr>
        <w:widowControl/>
        <w:rPr>
          <w:bCs/>
        </w:rPr>
      </w:pPr>
      <w:r w:rsidRPr="00BD1081">
        <w:rPr>
          <w:b/>
          <w:bCs/>
          <w:u w:val="single"/>
        </w:rPr>
        <w:t>6. Pr</w:t>
      </w:r>
      <w:r w:rsidR="0034273D">
        <w:rPr>
          <w:b/>
          <w:bCs/>
          <w:u w:val="single"/>
        </w:rPr>
        <w:t>esentations</w:t>
      </w:r>
    </w:p>
    <w:p w:rsidR="00704951" w:rsidRDefault="00704951" w:rsidP="00BD1081">
      <w:pPr>
        <w:widowControl/>
        <w:rPr>
          <w:b/>
          <w:bCs/>
          <w:u w:val="single"/>
        </w:rPr>
      </w:pP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Discussion</w:t>
      </w:r>
    </w:p>
    <w:p w:rsidR="008001B8" w:rsidRDefault="008001B8" w:rsidP="00BD1081">
      <w:pPr>
        <w:widowControl/>
        <w:rPr>
          <w:b/>
          <w:bCs/>
          <w:u w:val="single"/>
        </w:rPr>
      </w:pPr>
    </w:p>
    <w:p w:rsidR="008001B8" w:rsidRPr="00BD1081"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997BB8" w:rsidRDefault="00997BB8" w:rsidP="00716774">
      <w:pPr>
        <w:widowControl/>
        <w:ind w:firstLine="720"/>
        <w:rPr>
          <w:bCs/>
        </w:rPr>
      </w:pPr>
    </w:p>
    <w:p w:rsidR="00716774" w:rsidRDefault="0034273D" w:rsidP="006E3B01">
      <w:pPr>
        <w:widowControl/>
        <w:rPr>
          <w:b/>
          <w:bCs/>
          <w:u w:val="single"/>
        </w:rPr>
      </w:pPr>
      <w:r>
        <w:rPr>
          <w:b/>
          <w:bCs/>
          <w:u w:val="single"/>
        </w:rPr>
        <w:t>9</w:t>
      </w:r>
      <w:r w:rsidR="00716774">
        <w:rPr>
          <w:b/>
          <w:bCs/>
          <w:u w:val="single"/>
        </w:rPr>
        <w:t>. Ordinances for Introduction (First Reading)</w:t>
      </w:r>
    </w:p>
    <w:p w:rsidR="00E323C1" w:rsidRDefault="00E323C1" w:rsidP="00E323C1">
      <w:pPr>
        <w:widowControl/>
        <w:rPr>
          <w:bCs/>
        </w:rPr>
      </w:pPr>
      <w:r w:rsidRPr="00247464">
        <w:rPr>
          <w:b/>
          <w:bCs/>
        </w:rPr>
        <w:t xml:space="preserve">1961-2017 </w:t>
      </w:r>
      <w:r>
        <w:rPr>
          <w:b/>
          <w:bCs/>
        </w:rPr>
        <w:t>–</w:t>
      </w:r>
      <w:r w:rsidRPr="00247464">
        <w:rPr>
          <w:b/>
          <w:bCs/>
        </w:rPr>
        <w:t xml:space="preserve"> </w:t>
      </w:r>
      <w:r w:rsidRPr="00247464">
        <w:rPr>
          <w:bCs/>
        </w:rPr>
        <w:t>Amending Chapter 107 – Animals</w:t>
      </w:r>
    </w:p>
    <w:p w:rsidR="00E323C1" w:rsidRPr="00247464" w:rsidRDefault="00E323C1" w:rsidP="00E323C1">
      <w:pPr>
        <w:widowControl/>
        <w:ind w:firstLine="720"/>
        <w:rPr>
          <w:bCs/>
        </w:rPr>
      </w:pPr>
      <w:r>
        <w:rPr>
          <w:bCs/>
        </w:rPr>
        <w:t xml:space="preserve">– </w:t>
      </w:r>
      <w:r w:rsidRPr="00A446D6">
        <w:rPr>
          <w:b/>
          <w:bCs/>
          <w:i/>
        </w:rPr>
        <w:t xml:space="preserve">Motion </w:t>
      </w:r>
      <w:r w:rsidR="003931D2" w:rsidRPr="00A446D6">
        <w:rPr>
          <w:b/>
          <w:bCs/>
          <w:i/>
        </w:rPr>
        <w:t>t</w:t>
      </w:r>
      <w:r w:rsidRPr="00A446D6">
        <w:rPr>
          <w:b/>
          <w:bCs/>
          <w:i/>
        </w:rPr>
        <w:t>o withdraw the Ordinance and to rescind the prior introduction.</w:t>
      </w:r>
    </w:p>
    <w:p w:rsidR="00537F0D" w:rsidRPr="00537F0D" w:rsidRDefault="00537F0D" w:rsidP="006E3B01">
      <w:pPr>
        <w:widowControl/>
        <w:rPr>
          <w:b/>
          <w:bCs/>
          <w:i/>
          <w:color w:val="FF0000"/>
        </w:rPr>
      </w:pPr>
    </w:p>
    <w:p w:rsidR="00716774" w:rsidRPr="00FE54AC" w:rsidRDefault="008001B8" w:rsidP="006E3B01">
      <w:pPr>
        <w:widowControl/>
        <w:rPr>
          <w:bCs/>
        </w:rPr>
      </w:pPr>
      <w:r>
        <w:rPr>
          <w:b/>
          <w:bCs/>
          <w:u w:val="single"/>
        </w:rPr>
        <w:t>1</w:t>
      </w:r>
      <w:r w:rsidR="0034273D">
        <w:rPr>
          <w:b/>
          <w:bCs/>
          <w:u w:val="single"/>
        </w:rPr>
        <w:t>0</w:t>
      </w:r>
      <w:r w:rsidR="00716774">
        <w:rPr>
          <w:b/>
          <w:bCs/>
          <w:u w:val="single"/>
        </w:rPr>
        <w:t>. Ordinances for Public Hearing (Second Reading)</w:t>
      </w:r>
      <w:r w:rsidR="00FE54AC">
        <w:rPr>
          <w:b/>
          <w:bCs/>
          <w:u w:val="single"/>
        </w:rPr>
        <w:t xml:space="preserve"> </w:t>
      </w:r>
    </w:p>
    <w:p w:rsidR="00AD07F4" w:rsidRPr="005A5330" w:rsidRDefault="00AD07F4" w:rsidP="00AD07F4">
      <w:pPr>
        <w:widowControl/>
        <w:rPr>
          <w:bCs/>
        </w:rPr>
      </w:pPr>
      <w:r w:rsidRPr="005A5330">
        <w:rPr>
          <w:b/>
          <w:bCs/>
        </w:rPr>
        <w:t>1958-2017</w:t>
      </w:r>
      <w:r w:rsidRPr="005A5330">
        <w:rPr>
          <w:bCs/>
        </w:rPr>
        <w:t xml:space="preserve"> – Authorizing t</w:t>
      </w:r>
      <w:r>
        <w:rPr>
          <w:bCs/>
        </w:rPr>
        <w:t>he sale of township o</w:t>
      </w:r>
      <w:r w:rsidRPr="005A5330">
        <w:rPr>
          <w:bCs/>
        </w:rPr>
        <w:t>wn</w:t>
      </w:r>
      <w:r>
        <w:rPr>
          <w:bCs/>
        </w:rPr>
        <w:t>e</w:t>
      </w:r>
      <w:r w:rsidRPr="005A5330">
        <w:rPr>
          <w:bCs/>
        </w:rPr>
        <w:t>d</w:t>
      </w:r>
      <w:r>
        <w:rPr>
          <w:bCs/>
        </w:rPr>
        <w:t xml:space="preserve"> l</w:t>
      </w:r>
      <w:r w:rsidRPr="005A5330">
        <w:rPr>
          <w:bCs/>
        </w:rPr>
        <w:t>and – Block 96, Lot 3</w:t>
      </w:r>
    </w:p>
    <w:p w:rsidR="00AD07F4" w:rsidRPr="00247464" w:rsidRDefault="00AD07F4" w:rsidP="00AD07F4">
      <w:pPr>
        <w:widowControl/>
        <w:rPr>
          <w:b/>
          <w:bCs/>
        </w:rPr>
      </w:pPr>
      <w:r>
        <w:rPr>
          <w:b/>
          <w:bCs/>
        </w:rPr>
        <w:t xml:space="preserve">1960-2017 – </w:t>
      </w:r>
      <w:r w:rsidRPr="00CA3B4A">
        <w:rPr>
          <w:bCs/>
        </w:rPr>
        <w:t>T</w:t>
      </w:r>
      <w:r w:rsidRPr="00247464">
        <w:rPr>
          <w:bCs/>
        </w:rPr>
        <w:t>o exceed the municipal budget appropriation limit and to establish a CAP bank</w:t>
      </w:r>
    </w:p>
    <w:p w:rsidR="00690EFB" w:rsidRDefault="00690EFB"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34273D">
        <w:rPr>
          <w:b/>
          <w:bCs/>
          <w:u w:val="single"/>
        </w:rPr>
        <w:t>1</w:t>
      </w:r>
      <w:r w:rsidR="00716774">
        <w:rPr>
          <w:b/>
          <w:bCs/>
          <w:u w:val="single"/>
        </w:rPr>
        <w:t>.</w:t>
      </w:r>
      <w:r w:rsidR="00B615FD">
        <w:rPr>
          <w:b/>
          <w:bCs/>
          <w:u w:val="single"/>
        </w:rPr>
        <w:t xml:space="preserve"> </w:t>
      </w:r>
      <w:r w:rsidR="001A3EBC" w:rsidRPr="001A3EBC">
        <w:rPr>
          <w:b/>
          <w:bCs/>
          <w:u w:val="single"/>
        </w:rPr>
        <w:t>Resolutions</w:t>
      </w:r>
    </w:p>
    <w:p w:rsidR="00071CD2" w:rsidRDefault="00593C84" w:rsidP="00D642D3">
      <w:pPr>
        <w:widowControl/>
        <w:tabs>
          <w:tab w:val="left" w:pos="-1440"/>
        </w:tabs>
        <w:ind w:left="1440" w:hanging="1440"/>
        <w:rPr>
          <w:bCs/>
        </w:rPr>
      </w:pPr>
      <w:r>
        <w:rPr>
          <w:b/>
          <w:bCs/>
        </w:rPr>
        <w:t>093</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in the </w:t>
      </w:r>
      <w:r w:rsidR="00411FDD" w:rsidRPr="006D0231">
        <w:rPr>
          <w:bCs/>
        </w:rPr>
        <w:t>amount of $</w:t>
      </w:r>
      <w:r w:rsidR="00C612E5">
        <w:rPr>
          <w:bCs/>
        </w:rPr>
        <w:t>725,614.01</w:t>
      </w:r>
    </w:p>
    <w:p w:rsidR="00CE32C6" w:rsidRDefault="00593C84" w:rsidP="00D642D3">
      <w:pPr>
        <w:widowControl/>
        <w:tabs>
          <w:tab w:val="left" w:pos="-1440"/>
        </w:tabs>
        <w:ind w:left="1440" w:hanging="1440"/>
        <w:rPr>
          <w:bCs/>
        </w:rPr>
      </w:pPr>
      <w:r>
        <w:rPr>
          <w:b/>
          <w:bCs/>
        </w:rPr>
        <w:t>094</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455331" w:rsidRDefault="00455331" w:rsidP="00D642D3">
      <w:pPr>
        <w:widowControl/>
        <w:tabs>
          <w:tab w:val="left" w:pos="-1440"/>
        </w:tabs>
        <w:ind w:left="1440" w:hanging="1440"/>
        <w:rPr>
          <w:bCs/>
        </w:rPr>
      </w:pPr>
      <w:r>
        <w:rPr>
          <w:b/>
          <w:bCs/>
        </w:rPr>
        <w:t>102-17</w:t>
      </w:r>
      <w:r w:rsidR="00042FFF">
        <w:rPr>
          <w:b/>
          <w:bCs/>
        </w:rPr>
        <w:t xml:space="preserve"> </w:t>
      </w:r>
      <w:r w:rsidR="00042FFF" w:rsidRPr="00042FFF">
        <w:rPr>
          <w:bCs/>
        </w:rPr>
        <w:t>Authorize settlement agreement resolving pending litigation</w:t>
      </w:r>
      <w:r>
        <w:rPr>
          <w:b/>
          <w:bCs/>
        </w:rPr>
        <w:t xml:space="preserve">  </w:t>
      </w:r>
    </w:p>
    <w:p w:rsidR="002C7AA6" w:rsidRDefault="002C7AA6" w:rsidP="0066139A">
      <w:pPr>
        <w:jc w:val="both"/>
        <w:rPr>
          <w:b/>
          <w:bCs/>
          <w:i/>
          <w:highlight w:val="yellow"/>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614733" w:rsidRDefault="00614733"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CD799A" w:rsidRDefault="00593C84" w:rsidP="00632F1E">
      <w:pPr>
        <w:pStyle w:val="BodyText"/>
        <w:ind w:left="720" w:hanging="720"/>
        <w:rPr>
          <w:sz w:val="24"/>
        </w:rPr>
      </w:pPr>
      <w:r w:rsidRPr="00593C84">
        <w:rPr>
          <w:b/>
          <w:sz w:val="24"/>
        </w:rPr>
        <w:t>095-17</w:t>
      </w:r>
      <w:r>
        <w:rPr>
          <w:sz w:val="24"/>
        </w:rPr>
        <w:t xml:space="preserve"> – Authorizing award of contract to Bishop Mechanical for HVAC Services</w:t>
      </w:r>
    </w:p>
    <w:p w:rsidR="00593C84" w:rsidRDefault="00593C84" w:rsidP="00632F1E">
      <w:pPr>
        <w:pStyle w:val="BodyText"/>
        <w:ind w:left="720" w:hanging="720"/>
        <w:rPr>
          <w:sz w:val="24"/>
        </w:rPr>
      </w:pPr>
      <w:r w:rsidRPr="00D72464">
        <w:rPr>
          <w:b/>
          <w:sz w:val="24"/>
        </w:rPr>
        <w:t>096-17</w:t>
      </w:r>
      <w:r w:rsidR="00D72464">
        <w:rPr>
          <w:sz w:val="24"/>
        </w:rPr>
        <w:t xml:space="preserve"> – </w:t>
      </w:r>
      <w:r w:rsidR="00641129" w:rsidRPr="00641129">
        <w:rPr>
          <w:i/>
          <w:sz w:val="24"/>
        </w:rPr>
        <w:t>Number not used</w:t>
      </w:r>
    </w:p>
    <w:p w:rsidR="00593C84" w:rsidRDefault="00593C84" w:rsidP="00632F1E">
      <w:pPr>
        <w:pStyle w:val="BodyText"/>
        <w:ind w:left="720" w:hanging="720"/>
        <w:rPr>
          <w:sz w:val="24"/>
        </w:rPr>
      </w:pPr>
      <w:r w:rsidRPr="00711A83">
        <w:rPr>
          <w:b/>
          <w:sz w:val="24"/>
        </w:rPr>
        <w:t>097-17</w:t>
      </w:r>
      <w:r w:rsidR="00711A83">
        <w:rPr>
          <w:sz w:val="24"/>
        </w:rPr>
        <w:t xml:space="preserve"> – Authorizing the refund of various escrow </w:t>
      </w:r>
      <w:r w:rsidR="00894CF8">
        <w:rPr>
          <w:sz w:val="24"/>
        </w:rPr>
        <w:t xml:space="preserve">account </w:t>
      </w:r>
      <w:r w:rsidR="00711A83">
        <w:rPr>
          <w:sz w:val="24"/>
        </w:rPr>
        <w:t xml:space="preserve">balances for </w:t>
      </w:r>
      <w:r w:rsidR="00894CF8">
        <w:rPr>
          <w:sz w:val="24"/>
        </w:rPr>
        <w:t>various</w:t>
      </w:r>
      <w:r w:rsidR="00711A83">
        <w:rPr>
          <w:sz w:val="24"/>
        </w:rPr>
        <w:t xml:space="preserve"> projects</w:t>
      </w:r>
    </w:p>
    <w:p w:rsidR="00593C84" w:rsidRDefault="00593C84" w:rsidP="00632F1E">
      <w:pPr>
        <w:pStyle w:val="BodyText"/>
        <w:ind w:left="720" w:hanging="720"/>
        <w:rPr>
          <w:sz w:val="24"/>
        </w:rPr>
      </w:pPr>
      <w:r w:rsidRPr="007869B4">
        <w:rPr>
          <w:b/>
          <w:sz w:val="24"/>
        </w:rPr>
        <w:t>098-17</w:t>
      </w:r>
      <w:r w:rsidR="009C30FA">
        <w:rPr>
          <w:sz w:val="24"/>
        </w:rPr>
        <w:t xml:space="preserve"> – </w:t>
      </w:r>
      <w:r w:rsidR="00894CF8">
        <w:rPr>
          <w:sz w:val="24"/>
        </w:rPr>
        <w:t>Authorizing refunds of overpaid community garden fees</w:t>
      </w:r>
    </w:p>
    <w:p w:rsidR="00593C84" w:rsidRDefault="00593C84" w:rsidP="00632F1E">
      <w:pPr>
        <w:pStyle w:val="BodyText"/>
        <w:ind w:left="720" w:hanging="720"/>
        <w:rPr>
          <w:sz w:val="24"/>
        </w:rPr>
      </w:pPr>
      <w:r w:rsidRPr="00904688">
        <w:rPr>
          <w:b/>
          <w:sz w:val="24"/>
        </w:rPr>
        <w:t>099-17</w:t>
      </w:r>
      <w:r w:rsidR="007869B4">
        <w:rPr>
          <w:sz w:val="24"/>
        </w:rPr>
        <w:t xml:space="preserve"> – </w:t>
      </w:r>
      <w:r w:rsidR="00894CF8">
        <w:rPr>
          <w:sz w:val="24"/>
        </w:rPr>
        <w:t>Authorizing refund of escrow account E-00532 for Laurel Run</w:t>
      </w:r>
    </w:p>
    <w:p w:rsidR="00894CF8" w:rsidRDefault="004B393A" w:rsidP="00632F1E">
      <w:pPr>
        <w:pStyle w:val="BodyText"/>
        <w:ind w:left="720" w:hanging="720"/>
        <w:rPr>
          <w:b/>
          <w:sz w:val="24"/>
        </w:rPr>
      </w:pPr>
      <w:r w:rsidRPr="003C26C5">
        <w:rPr>
          <w:b/>
          <w:sz w:val="24"/>
        </w:rPr>
        <w:t>100-17</w:t>
      </w:r>
      <w:r>
        <w:rPr>
          <w:sz w:val="24"/>
        </w:rPr>
        <w:t xml:space="preserve"> – </w:t>
      </w:r>
      <w:r w:rsidR="00894CF8">
        <w:rPr>
          <w:sz w:val="24"/>
        </w:rPr>
        <w:t>Authorizing cancelling various sewer charges &amp; rendering the accounts inactive</w:t>
      </w:r>
      <w:r w:rsidR="00894CF8" w:rsidRPr="003C26C5">
        <w:rPr>
          <w:b/>
          <w:sz w:val="24"/>
        </w:rPr>
        <w:t xml:space="preserve"> </w:t>
      </w:r>
    </w:p>
    <w:p w:rsidR="00A47C15" w:rsidRDefault="00A47C15" w:rsidP="005D73A0">
      <w:pPr>
        <w:pStyle w:val="BodyText"/>
        <w:ind w:left="900" w:hanging="900"/>
        <w:rPr>
          <w:sz w:val="24"/>
        </w:rPr>
      </w:pPr>
      <w:r w:rsidRPr="003C26C5">
        <w:rPr>
          <w:b/>
          <w:sz w:val="24"/>
        </w:rPr>
        <w:lastRenderedPageBreak/>
        <w:t>101-17</w:t>
      </w:r>
      <w:r>
        <w:rPr>
          <w:sz w:val="24"/>
        </w:rPr>
        <w:t xml:space="preserve"> – </w:t>
      </w:r>
      <w:r w:rsidR="005D73A0">
        <w:rPr>
          <w:sz w:val="24"/>
        </w:rPr>
        <w:t>Authorizing cancellation unexpended reserve &amp; receivable balance of the Pine Beetle Suppression Grant</w:t>
      </w:r>
    </w:p>
    <w:p w:rsidR="00A47C15" w:rsidRDefault="00A47C15" w:rsidP="00632F1E">
      <w:pPr>
        <w:pStyle w:val="BodyText"/>
        <w:ind w:left="720" w:hanging="720"/>
        <w:rPr>
          <w:sz w:val="24"/>
        </w:rPr>
      </w:pPr>
    </w:p>
    <w:p w:rsidR="00593C84" w:rsidRPr="00C2509E" w:rsidRDefault="00593C84" w:rsidP="00632F1E">
      <w:pPr>
        <w:pStyle w:val="BodyText"/>
        <w:ind w:left="720" w:hanging="720"/>
        <w:rPr>
          <w:sz w:val="24"/>
        </w:rPr>
      </w:pPr>
    </w:p>
    <w:p w:rsidR="00F849A6" w:rsidRDefault="00F849A6" w:rsidP="00F849A6">
      <w:pPr>
        <w:ind w:left="900" w:hanging="900"/>
        <w:rPr>
          <w:b/>
          <w:u w:val="single"/>
        </w:rPr>
      </w:pPr>
      <w:r w:rsidRPr="008160D2">
        <w:rPr>
          <w:b/>
          <w:u w:val="single"/>
        </w:rPr>
        <w:t>Raffles/Permits</w:t>
      </w:r>
      <w:r>
        <w:rPr>
          <w:b/>
          <w:u w:val="single"/>
        </w:rPr>
        <w:t xml:space="preserve">/Firemen’s Association Membership Applications </w:t>
      </w:r>
    </w:p>
    <w:p w:rsidR="00362DD8" w:rsidRDefault="00362DD8" w:rsidP="00362DD8">
      <w:pPr>
        <w:pStyle w:val="ListParagraph"/>
        <w:widowControl/>
        <w:numPr>
          <w:ilvl w:val="0"/>
          <w:numId w:val="40"/>
        </w:numPr>
        <w:autoSpaceDE/>
        <w:autoSpaceDN/>
        <w:adjustRightInd/>
      </w:pPr>
      <w:r w:rsidRPr="00451012">
        <w:t xml:space="preserve">NJ State Firemen’s Association Membership Application – </w:t>
      </w:r>
      <w:r>
        <w:t>Kirin Mackintosh</w:t>
      </w:r>
    </w:p>
    <w:p w:rsidR="00362DD8" w:rsidRPr="00451012" w:rsidRDefault="00362DD8" w:rsidP="00362DD8">
      <w:pPr>
        <w:pStyle w:val="ListParagraph"/>
        <w:widowControl/>
        <w:numPr>
          <w:ilvl w:val="0"/>
          <w:numId w:val="40"/>
        </w:numPr>
        <w:autoSpaceDE/>
        <w:autoSpaceDN/>
        <w:adjustRightInd/>
      </w:pPr>
      <w:r w:rsidRPr="00451012">
        <w:t xml:space="preserve">NJ State Firemen’s Association Membership Application – </w:t>
      </w:r>
      <w:r>
        <w:t>Matt</w:t>
      </w:r>
      <w:r w:rsidR="00472853">
        <w:t>hew</w:t>
      </w:r>
      <w:r>
        <w:t xml:space="preserve"> Swartz</w:t>
      </w:r>
    </w:p>
    <w:p w:rsidR="00362DD8" w:rsidRDefault="00F9126F" w:rsidP="00362DD8">
      <w:pPr>
        <w:pStyle w:val="ListParagraph"/>
        <w:widowControl/>
        <w:numPr>
          <w:ilvl w:val="0"/>
          <w:numId w:val="40"/>
        </w:numPr>
        <w:autoSpaceDE/>
        <w:autoSpaceDN/>
        <w:adjustRightInd/>
      </w:pPr>
      <w:r w:rsidRPr="00451012">
        <w:t xml:space="preserve">NJ State Firemen’s Association Membership Application – </w:t>
      </w:r>
      <w:r>
        <w:t xml:space="preserve">Walter </w:t>
      </w:r>
      <w:proofErr w:type="spellStart"/>
      <w:r>
        <w:t>Doernbach</w:t>
      </w:r>
      <w:proofErr w:type="spellEnd"/>
      <w:r w:rsidR="0033599D">
        <w:t>, III</w:t>
      </w:r>
    </w:p>
    <w:p w:rsidR="00567E13" w:rsidRDefault="00567E13" w:rsidP="00362DD8">
      <w:pPr>
        <w:pStyle w:val="ListParagraph"/>
        <w:widowControl/>
        <w:numPr>
          <w:ilvl w:val="0"/>
          <w:numId w:val="40"/>
        </w:numPr>
        <w:autoSpaceDE/>
        <w:autoSpaceDN/>
        <w:adjustRightInd/>
      </w:pPr>
      <w:r w:rsidRPr="00451012">
        <w:t>NJ State Firemen’s Association Membership Application –</w:t>
      </w:r>
      <w:r>
        <w:t xml:space="preserve"> Shane Lyon</w:t>
      </w:r>
    </w:p>
    <w:p w:rsidR="00C47A7F" w:rsidRDefault="00C47A7F" w:rsidP="00C47A7F">
      <w:pPr>
        <w:pStyle w:val="BodyText"/>
        <w:numPr>
          <w:ilvl w:val="0"/>
          <w:numId w:val="40"/>
        </w:numPr>
        <w:tabs>
          <w:tab w:val="left" w:pos="6780"/>
        </w:tabs>
        <w:jc w:val="both"/>
        <w:rPr>
          <w:bCs/>
          <w:sz w:val="24"/>
        </w:rPr>
      </w:pPr>
      <w:r>
        <w:rPr>
          <w:bCs/>
          <w:sz w:val="24"/>
        </w:rPr>
        <w:t>S</w:t>
      </w:r>
      <w:r w:rsidRPr="007F510D">
        <w:rPr>
          <w:bCs/>
          <w:sz w:val="24"/>
        </w:rPr>
        <w:t xml:space="preserve">tockton </w:t>
      </w:r>
      <w:proofErr w:type="spellStart"/>
      <w:r w:rsidRPr="007F510D">
        <w:rPr>
          <w:bCs/>
          <w:sz w:val="24"/>
        </w:rPr>
        <w:t>Seaview</w:t>
      </w:r>
      <w:proofErr w:type="spellEnd"/>
      <w:r w:rsidRPr="007F510D">
        <w:rPr>
          <w:bCs/>
          <w:sz w:val="24"/>
        </w:rPr>
        <w:t xml:space="preserve"> Hotel &amp; Golf Club - Mass Assembly License – </w:t>
      </w:r>
      <w:r>
        <w:rPr>
          <w:bCs/>
          <w:sz w:val="24"/>
        </w:rPr>
        <w:t>LPGA 6/2/17 – 6/4/17</w:t>
      </w:r>
    </w:p>
    <w:p w:rsidR="00362DD8" w:rsidRDefault="00362DD8" w:rsidP="00F849A6">
      <w:pPr>
        <w:ind w:left="900" w:hanging="900"/>
        <w:rPr>
          <w:b/>
          <w:u w:val="single"/>
        </w:rPr>
      </w:pPr>
    </w:p>
    <w:p w:rsidR="00614733" w:rsidRPr="003A5AF2" w:rsidRDefault="00614733" w:rsidP="00614733">
      <w:pPr>
        <w:jc w:val="both"/>
        <w:rPr>
          <w:b/>
          <w:bCs/>
          <w:i/>
          <w:u w:val="single"/>
        </w:rPr>
      </w:pPr>
      <w:r w:rsidRPr="00BF2DBE">
        <w:rPr>
          <w:b/>
          <w:bCs/>
          <w:i/>
          <w:highlight w:val="yellow"/>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34273D">
        <w:rPr>
          <w:b/>
          <w:u w:val="single"/>
        </w:rPr>
        <w:t>2</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34273D">
        <w:rPr>
          <w:b/>
          <w:u w:val="single"/>
        </w:rPr>
        <w:t>3</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34273D">
        <w:rPr>
          <w:b/>
          <w:bCs/>
          <w:u w:val="single"/>
        </w:rPr>
        <w:t>4</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34273D">
        <w:rPr>
          <w:b/>
          <w:bCs/>
          <w:u w:val="single"/>
        </w:rPr>
        <w:t>5</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34273D">
        <w:rPr>
          <w:b/>
          <w:bCs/>
          <w:u w:val="single"/>
        </w:rPr>
        <w:t>6</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337290" w:rsidRDefault="00DE61A4">
      <w:pPr>
        <w:widowControl/>
        <w:rPr>
          <w:b/>
          <w:bCs/>
          <w:u w:val="single"/>
        </w:rPr>
      </w:pPr>
      <w:r>
        <w:rPr>
          <w:b/>
          <w:bCs/>
          <w:u w:val="single"/>
        </w:rPr>
        <w:t>Resolution &amp; Ordinance Statements:</w:t>
      </w:r>
    </w:p>
    <w:p w:rsidR="003F2020" w:rsidRDefault="003F2020" w:rsidP="00FD1BD8">
      <w:pPr>
        <w:widowControl/>
        <w:tabs>
          <w:tab w:val="left" w:pos="-1440"/>
        </w:tabs>
        <w:ind w:left="1440" w:hanging="1440"/>
        <w:rPr>
          <w:b/>
          <w:bCs/>
        </w:rPr>
      </w:pPr>
    </w:p>
    <w:p w:rsidR="00593C84" w:rsidRDefault="00593C84" w:rsidP="00593C84">
      <w:pPr>
        <w:widowControl/>
        <w:rPr>
          <w:bCs/>
        </w:rPr>
      </w:pPr>
      <w:r w:rsidRPr="005A5330">
        <w:rPr>
          <w:b/>
          <w:bCs/>
        </w:rPr>
        <w:t>1958-2017</w:t>
      </w:r>
      <w:r w:rsidRPr="005A5330">
        <w:rPr>
          <w:bCs/>
        </w:rPr>
        <w:t xml:space="preserve"> – </w:t>
      </w:r>
      <w:r w:rsidRPr="00885111">
        <w:rPr>
          <w:b/>
          <w:bCs/>
          <w:u w:val="single"/>
        </w:rPr>
        <w:t>Authorizing the sale of township owned land – Block 96, Lot 3</w:t>
      </w:r>
    </w:p>
    <w:p w:rsidR="00593C84" w:rsidRPr="005A5330" w:rsidRDefault="00593C84" w:rsidP="00593C84">
      <w:pPr>
        <w:widowControl/>
        <w:ind w:left="1260"/>
        <w:rPr>
          <w:bCs/>
        </w:rPr>
      </w:pPr>
      <w:r>
        <w:rPr>
          <w:bCs/>
        </w:rPr>
        <w:t>This Ordinance authorizes the sale of township property that is not needed for public purposes and authorize the Township Clerk to offer for sale by public auction pursuant to provisions on N.J.S.A. 40A:12-13</w:t>
      </w:r>
      <w:r w:rsidR="00F9126F">
        <w:rPr>
          <w:bCs/>
        </w:rPr>
        <w:t>.</w:t>
      </w:r>
    </w:p>
    <w:p w:rsidR="00B8528A" w:rsidRDefault="00B8528A" w:rsidP="000A6C92">
      <w:pPr>
        <w:widowControl/>
        <w:tabs>
          <w:tab w:val="left" w:pos="-1440"/>
        </w:tabs>
        <w:ind w:left="1260"/>
        <w:rPr>
          <w:bCs/>
        </w:rPr>
      </w:pPr>
    </w:p>
    <w:p w:rsidR="00B8528A" w:rsidRPr="00CA3B4A" w:rsidRDefault="00B8528A" w:rsidP="00B8528A">
      <w:pPr>
        <w:widowControl/>
        <w:rPr>
          <w:b/>
          <w:bCs/>
        </w:rPr>
      </w:pPr>
      <w:r>
        <w:rPr>
          <w:b/>
          <w:bCs/>
        </w:rPr>
        <w:t xml:space="preserve">1960-2017 – </w:t>
      </w:r>
      <w:r w:rsidRPr="00B8528A">
        <w:rPr>
          <w:b/>
          <w:bCs/>
          <w:u w:val="single"/>
        </w:rPr>
        <w:t>To exceed the municipal budget appropriation limit and to establish a CAP bank</w:t>
      </w:r>
    </w:p>
    <w:p w:rsidR="00B8528A" w:rsidRDefault="00B8528A" w:rsidP="00B8528A">
      <w:pPr>
        <w:ind w:left="1260"/>
        <w:rPr>
          <w:bCs/>
        </w:rPr>
      </w:pPr>
      <w:r>
        <w:rPr>
          <w:bCs/>
        </w:rPr>
        <w:t>This Ordinance increases the appropriation limit and establishes a cap bank</w:t>
      </w:r>
      <w:r w:rsidR="007F7B2C">
        <w:rPr>
          <w:bCs/>
        </w:rPr>
        <w:t>.</w:t>
      </w:r>
    </w:p>
    <w:p w:rsidR="000D3319" w:rsidRDefault="000D3319" w:rsidP="00B8528A">
      <w:pPr>
        <w:ind w:left="1260"/>
        <w:rPr>
          <w:bCs/>
        </w:rPr>
      </w:pPr>
    </w:p>
    <w:p w:rsidR="00593C84" w:rsidRDefault="00593C84" w:rsidP="00593C84">
      <w:pPr>
        <w:pStyle w:val="BodyText"/>
        <w:ind w:left="720" w:hanging="720"/>
        <w:rPr>
          <w:sz w:val="24"/>
        </w:rPr>
      </w:pPr>
      <w:r w:rsidRPr="00593C84">
        <w:rPr>
          <w:b/>
          <w:sz w:val="24"/>
        </w:rPr>
        <w:t>095-17</w:t>
      </w:r>
      <w:r>
        <w:rPr>
          <w:sz w:val="24"/>
        </w:rPr>
        <w:t xml:space="preserve"> – </w:t>
      </w:r>
      <w:r w:rsidRPr="00593C84">
        <w:rPr>
          <w:b/>
          <w:sz w:val="24"/>
          <w:u w:val="single"/>
        </w:rPr>
        <w:t>Authorizing award of contract to Bishop Mechanical for HVAC Services</w:t>
      </w:r>
    </w:p>
    <w:p w:rsidR="00593C84" w:rsidRDefault="00593C84" w:rsidP="00593C84">
      <w:pPr>
        <w:widowControl/>
        <w:tabs>
          <w:tab w:val="left" w:pos="-1440"/>
        </w:tabs>
        <w:ind w:firstLine="900"/>
        <w:rPr>
          <w:bCs/>
        </w:rPr>
      </w:pPr>
      <w:r>
        <w:rPr>
          <w:bCs/>
        </w:rPr>
        <w:t>This Resolution awards a one-year contract for heating, air conditioning &amp; refrigeration repairs.</w:t>
      </w:r>
    </w:p>
    <w:p w:rsidR="00490D22" w:rsidRDefault="00490D22" w:rsidP="00593C84">
      <w:pPr>
        <w:widowControl/>
        <w:tabs>
          <w:tab w:val="left" w:pos="-1440"/>
        </w:tabs>
        <w:ind w:firstLine="900"/>
        <w:rPr>
          <w:bCs/>
        </w:rPr>
      </w:pPr>
    </w:p>
    <w:p w:rsidR="00711A83" w:rsidRDefault="00711A83" w:rsidP="00711A83">
      <w:pPr>
        <w:pStyle w:val="BodyText"/>
        <w:ind w:left="720" w:hanging="720"/>
        <w:rPr>
          <w:sz w:val="24"/>
        </w:rPr>
      </w:pPr>
      <w:r w:rsidRPr="00711A83">
        <w:rPr>
          <w:b/>
          <w:sz w:val="24"/>
        </w:rPr>
        <w:t>097-17</w:t>
      </w:r>
      <w:r>
        <w:rPr>
          <w:sz w:val="24"/>
        </w:rPr>
        <w:t xml:space="preserve"> – </w:t>
      </w:r>
      <w:r w:rsidRPr="00711A83">
        <w:rPr>
          <w:b/>
          <w:sz w:val="24"/>
          <w:u w:val="single"/>
        </w:rPr>
        <w:t xml:space="preserve">Authorizing the refund of various escrow </w:t>
      </w:r>
      <w:r w:rsidR="00894CF8">
        <w:rPr>
          <w:b/>
          <w:sz w:val="24"/>
          <w:u w:val="single"/>
        </w:rPr>
        <w:t xml:space="preserve">account </w:t>
      </w:r>
      <w:r w:rsidRPr="00711A83">
        <w:rPr>
          <w:b/>
          <w:sz w:val="24"/>
          <w:u w:val="single"/>
        </w:rPr>
        <w:t xml:space="preserve">balances for </w:t>
      </w:r>
      <w:r w:rsidR="00894CF8">
        <w:rPr>
          <w:b/>
          <w:sz w:val="24"/>
          <w:u w:val="single"/>
        </w:rPr>
        <w:t>various</w:t>
      </w:r>
      <w:r w:rsidRPr="00711A83">
        <w:rPr>
          <w:b/>
          <w:sz w:val="24"/>
          <w:u w:val="single"/>
        </w:rPr>
        <w:t xml:space="preserve"> projects</w:t>
      </w:r>
    </w:p>
    <w:p w:rsidR="00711A83" w:rsidRDefault="00711A83" w:rsidP="00490D22">
      <w:pPr>
        <w:widowControl/>
        <w:tabs>
          <w:tab w:val="left" w:pos="-1440"/>
        </w:tabs>
        <w:ind w:left="900"/>
        <w:rPr>
          <w:bCs/>
        </w:rPr>
      </w:pPr>
      <w:r>
        <w:rPr>
          <w:bCs/>
        </w:rPr>
        <w:t>This Resolution authorizes the refund of escrow balances for projects that are complete.</w:t>
      </w:r>
    </w:p>
    <w:p w:rsidR="009C30FA" w:rsidRDefault="009C30FA" w:rsidP="00490D22">
      <w:pPr>
        <w:widowControl/>
        <w:tabs>
          <w:tab w:val="left" w:pos="-1440"/>
        </w:tabs>
        <w:ind w:left="900"/>
        <w:rPr>
          <w:bCs/>
        </w:rPr>
      </w:pPr>
    </w:p>
    <w:p w:rsidR="00894CF8" w:rsidRPr="007869B4" w:rsidRDefault="009C30FA" w:rsidP="00894CF8">
      <w:pPr>
        <w:pStyle w:val="BodyText"/>
        <w:ind w:left="720" w:hanging="720"/>
        <w:rPr>
          <w:b/>
          <w:sz w:val="24"/>
          <w:u w:val="single"/>
        </w:rPr>
      </w:pPr>
      <w:r w:rsidRPr="009C30FA">
        <w:rPr>
          <w:b/>
          <w:sz w:val="24"/>
        </w:rPr>
        <w:t xml:space="preserve">098-17 – </w:t>
      </w:r>
      <w:r w:rsidR="00894CF8" w:rsidRPr="007869B4">
        <w:rPr>
          <w:b/>
          <w:sz w:val="24"/>
          <w:u w:val="single"/>
        </w:rPr>
        <w:t>Authorizing refunds of overpaid community garden fees</w:t>
      </w:r>
    </w:p>
    <w:p w:rsidR="009C30FA" w:rsidRDefault="00894CF8" w:rsidP="00894CF8">
      <w:pPr>
        <w:pStyle w:val="BodyText"/>
        <w:ind w:left="720" w:firstLine="180"/>
        <w:rPr>
          <w:sz w:val="24"/>
        </w:rPr>
      </w:pPr>
      <w:r>
        <w:rPr>
          <w:bCs/>
        </w:rPr>
        <w:t>This resolution refunds a total of $80.00 to thirteen gardeners</w:t>
      </w:r>
      <w:r w:rsidR="00F9126F">
        <w:rPr>
          <w:bCs/>
        </w:rPr>
        <w:t>.</w:t>
      </w:r>
    </w:p>
    <w:p w:rsidR="00894CF8" w:rsidRPr="00A47C15" w:rsidRDefault="007869B4" w:rsidP="00894CF8">
      <w:pPr>
        <w:pStyle w:val="BodyText"/>
        <w:ind w:left="720" w:hanging="720"/>
        <w:rPr>
          <w:b/>
          <w:sz w:val="24"/>
        </w:rPr>
      </w:pPr>
      <w:r w:rsidRPr="007869B4">
        <w:rPr>
          <w:b/>
          <w:sz w:val="24"/>
        </w:rPr>
        <w:lastRenderedPageBreak/>
        <w:t>099-17 –</w:t>
      </w:r>
      <w:r w:rsidR="00894CF8">
        <w:rPr>
          <w:b/>
          <w:sz w:val="24"/>
        </w:rPr>
        <w:t xml:space="preserve"> </w:t>
      </w:r>
      <w:r w:rsidR="00894CF8" w:rsidRPr="00A47C15">
        <w:rPr>
          <w:b/>
          <w:sz w:val="24"/>
          <w:u w:val="single"/>
        </w:rPr>
        <w:t>Authorizing refund of escrow account E-00532 for Laurel Run</w:t>
      </w:r>
    </w:p>
    <w:p w:rsidR="00894CF8" w:rsidRDefault="00894CF8" w:rsidP="00894CF8">
      <w:pPr>
        <w:widowControl/>
        <w:tabs>
          <w:tab w:val="left" w:pos="-1440"/>
        </w:tabs>
        <w:ind w:left="900"/>
        <w:rPr>
          <w:bCs/>
        </w:rPr>
      </w:pPr>
      <w:r>
        <w:rPr>
          <w:bCs/>
        </w:rPr>
        <w:t xml:space="preserve">This Resolution refunds the inspection escrow balance of $7,002.10 to </w:t>
      </w:r>
      <w:proofErr w:type="spellStart"/>
      <w:r>
        <w:rPr>
          <w:bCs/>
        </w:rPr>
        <w:t>Gaetano</w:t>
      </w:r>
      <w:proofErr w:type="spellEnd"/>
      <w:r>
        <w:rPr>
          <w:bCs/>
        </w:rPr>
        <w:t xml:space="preserve"> Giordano Builders.</w:t>
      </w:r>
    </w:p>
    <w:p w:rsidR="00894CF8" w:rsidRDefault="00894CF8" w:rsidP="00894CF8">
      <w:pPr>
        <w:pStyle w:val="BodyText"/>
        <w:ind w:left="720" w:hanging="720"/>
        <w:rPr>
          <w:bCs/>
        </w:rPr>
      </w:pPr>
    </w:p>
    <w:p w:rsidR="00894CF8" w:rsidRPr="003C26C5" w:rsidRDefault="004B393A" w:rsidP="00894CF8">
      <w:pPr>
        <w:pStyle w:val="BodyText"/>
        <w:ind w:left="720" w:hanging="720"/>
        <w:rPr>
          <w:b/>
          <w:sz w:val="24"/>
        </w:rPr>
      </w:pPr>
      <w:r w:rsidRPr="004B393A">
        <w:rPr>
          <w:b/>
          <w:sz w:val="24"/>
        </w:rPr>
        <w:t xml:space="preserve">100-17 – </w:t>
      </w:r>
      <w:r w:rsidR="00894CF8" w:rsidRPr="003C26C5">
        <w:rPr>
          <w:b/>
          <w:sz w:val="24"/>
          <w:u w:val="single"/>
        </w:rPr>
        <w:t>Authorizing cancelling various sewer charges &amp; rendering the accounts inactive</w:t>
      </w:r>
    </w:p>
    <w:p w:rsidR="00894CF8" w:rsidRDefault="00894CF8" w:rsidP="00894CF8">
      <w:pPr>
        <w:widowControl/>
        <w:tabs>
          <w:tab w:val="left" w:pos="-1440"/>
        </w:tabs>
        <w:ind w:left="900"/>
        <w:rPr>
          <w:bCs/>
        </w:rPr>
      </w:pPr>
      <w:r>
        <w:rPr>
          <w:bCs/>
        </w:rPr>
        <w:t>This Resolution cancels sewer charges for Account #6305-0 and Account #6304-0 as both properties were demolished on February 13, 2017.  Both property owners will owe the prorated amount of $45.15 for each account</w:t>
      </w:r>
      <w:r w:rsidR="00F9126F">
        <w:rPr>
          <w:bCs/>
        </w:rPr>
        <w:t>.</w:t>
      </w:r>
    </w:p>
    <w:p w:rsidR="004B393A" w:rsidRDefault="004B393A" w:rsidP="00894CF8">
      <w:pPr>
        <w:pStyle w:val="BodyText"/>
        <w:ind w:left="720" w:hanging="720"/>
        <w:rPr>
          <w:bCs/>
        </w:rPr>
      </w:pPr>
    </w:p>
    <w:p w:rsidR="005D73A0" w:rsidRDefault="005D73A0" w:rsidP="005D73A0">
      <w:pPr>
        <w:pStyle w:val="BodyText"/>
        <w:ind w:left="900" w:hanging="900"/>
        <w:rPr>
          <w:sz w:val="24"/>
        </w:rPr>
      </w:pPr>
      <w:r w:rsidRPr="003C26C5">
        <w:rPr>
          <w:b/>
          <w:sz w:val="24"/>
        </w:rPr>
        <w:t>101-17</w:t>
      </w:r>
      <w:r>
        <w:rPr>
          <w:sz w:val="24"/>
        </w:rPr>
        <w:t xml:space="preserve"> – </w:t>
      </w:r>
      <w:r w:rsidRPr="005D73A0">
        <w:rPr>
          <w:b/>
          <w:sz w:val="24"/>
          <w:u w:val="single"/>
        </w:rPr>
        <w:t>Authorizing cancellation unexpended reserve &amp; receivable balance of the Pine Beetle Suppression Grant</w:t>
      </w:r>
    </w:p>
    <w:p w:rsidR="00A47C15" w:rsidRDefault="005D73A0" w:rsidP="00490D22">
      <w:pPr>
        <w:widowControl/>
        <w:tabs>
          <w:tab w:val="left" w:pos="-1440"/>
        </w:tabs>
        <w:ind w:left="900"/>
        <w:rPr>
          <w:bCs/>
        </w:rPr>
      </w:pPr>
      <w:r>
        <w:rPr>
          <w:bCs/>
        </w:rPr>
        <w:t>This Resolution cancels the remaining balance of $2,465.00 as the project is complete.</w:t>
      </w:r>
    </w:p>
    <w:p w:rsidR="003C26C5" w:rsidRDefault="003C26C5" w:rsidP="00894CF8">
      <w:pPr>
        <w:pStyle w:val="BodyText"/>
        <w:ind w:left="720" w:hanging="720"/>
        <w:rPr>
          <w:bCs/>
        </w:rPr>
      </w:pPr>
    </w:p>
    <w:p w:rsidR="00A47C15" w:rsidRDefault="00042FFF" w:rsidP="00F9126F">
      <w:pPr>
        <w:widowControl/>
        <w:tabs>
          <w:tab w:val="left" w:pos="-1440"/>
        </w:tabs>
        <w:ind w:left="900" w:hanging="900"/>
        <w:rPr>
          <w:b/>
          <w:bCs/>
        </w:rPr>
      </w:pPr>
      <w:r>
        <w:rPr>
          <w:b/>
          <w:bCs/>
        </w:rPr>
        <w:t xml:space="preserve">102-17 </w:t>
      </w:r>
      <w:r w:rsidR="00F9126F">
        <w:rPr>
          <w:b/>
          <w:bCs/>
        </w:rPr>
        <w:t xml:space="preserve">- </w:t>
      </w:r>
      <w:r w:rsidRPr="00F9126F">
        <w:rPr>
          <w:b/>
          <w:bCs/>
          <w:u w:val="single"/>
        </w:rPr>
        <w:t>Authorize settlement agreement resolving pending litigation</w:t>
      </w:r>
      <w:r>
        <w:rPr>
          <w:b/>
          <w:bCs/>
        </w:rPr>
        <w:t xml:space="preserve">  </w:t>
      </w:r>
    </w:p>
    <w:p w:rsidR="00042FFF" w:rsidRPr="00F9126F" w:rsidRDefault="00042FFF" w:rsidP="00490D22">
      <w:pPr>
        <w:widowControl/>
        <w:tabs>
          <w:tab w:val="left" w:pos="-1440"/>
        </w:tabs>
        <w:ind w:left="900"/>
        <w:rPr>
          <w:bCs/>
        </w:rPr>
      </w:pPr>
      <w:r w:rsidRPr="00F9126F">
        <w:rPr>
          <w:bCs/>
        </w:rPr>
        <w:t xml:space="preserve">This Resolution </w:t>
      </w:r>
      <w:r w:rsidR="00F9126F" w:rsidRPr="00F9126F">
        <w:rPr>
          <w:bCs/>
        </w:rPr>
        <w:t>authorizes the manager, clerk &amp; solicitor to execute settlement documents in the matter of Chamberlain v. Galloway Township</w:t>
      </w:r>
      <w:r w:rsidR="00F9126F">
        <w:rPr>
          <w:bCs/>
        </w:rPr>
        <w:t>.</w:t>
      </w:r>
    </w:p>
    <w:sectPr w:rsidR="00042FFF" w:rsidRPr="00F9126F"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4AE" w:rsidRDefault="006244AE">
      <w:r>
        <w:separator/>
      </w:r>
    </w:p>
  </w:endnote>
  <w:endnote w:type="continuationSeparator" w:id="0">
    <w:p w:rsidR="006244AE" w:rsidRDefault="00624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Default="00FE17BC" w:rsidP="007444C7">
    <w:pPr>
      <w:pStyle w:val="Footer"/>
      <w:jc w:val="center"/>
    </w:pPr>
    <w:r>
      <w:rPr>
        <w:rStyle w:val="PageNumber"/>
      </w:rPr>
      <w:fldChar w:fldCharType="begin"/>
    </w:r>
    <w:r w:rsidR="006244AE">
      <w:rPr>
        <w:rStyle w:val="PageNumber"/>
      </w:rPr>
      <w:instrText xml:space="preserve"> PAGE </w:instrText>
    </w:r>
    <w:r>
      <w:rPr>
        <w:rStyle w:val="PageNumber"/>
      </w:rPr>
      <w:fldChar w:fldCharType="separate"/>
    </w:r>
    <w:r w:rsidR="00C47A7F">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4AE" w:rsidRDefault="006244AE">
      <w:r>
        <w:separator/>
      </w:r>
    </w:p>
  </w:footnote>
  <w:footnote w:type="continuationSeparator" w:id="0">
    <w:p w:rsidR="006244AE" w:rsidRDefault="006244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Pr="00337290" w:rsidRDefault="006244AE" w:rsidP="00F96AAC">
    <w:pPr>
      <w:pStyle w:val="Header"/>
      <w:jc w:val="center"/>
      <w:rPr>
        <w:b/>
        <w:sz w:val="28"/>
        <w:szCs w:val="28"/>
      </w:rPr>
    </w:pPr>
    <w:r w:rsidRPr="00337290">
      <w:rPr>
        <w:b/>
        <w:sz w:val="28"/>
        <w:szCs w:val="28"/>
      </w:rPr>
      <w:t>TOWNSHIP OF GALLOWAY</w:t>
    </w:r>
  </w:p>
  <w:p w:rsidR="006244AE" w:rsidRPr="00337290" w:rsidRDefault="006244AE" w:rsidP="00F96AAC">
    <w:pPr>
      <w:pStyle w:val="Header"/>
      <w:jc w:val="center"/>
    </w:pPr>
    <w:r w:rsidRPr="00337290">
      <w:rPr>
        <w:u w:val="single"/>
      </w:rPr>
      <w:t xml:space="preserve">REGULAR COUNCIL AGENDA – </w:t>
    </w:r>
    <w:r w:rsidR="0034273D">
      <w:rPr>
        <w:u w:val="single"/>
      </w:rPr>
      <w:t>March 14</w:t>
    </w:r>
    <w:r w:rsidRPr="00337290">
      <w:rPr>
        <w:u w:val="single"/>
      </w:rPr>
      <w:t>, 2017</w:t>
    </w:r>
  </w:p>
  <w:p w:rsidR="006244AE" w:rsidRPr="00337290" w:rsidRDefault="006244AE" w:rsidP="00D016E0">
    <w:pPr>
      <w:tabs>
        <w:tab w:val="center" w:pos="3960"/>
      </w:tabs>
      <w:jc w:val="center"/>
    </w:pPr>
    <w:r>
      <w:t>6:30 pm</w:t>
    </w:r>
  </w:p>
  <w:p w:rsidR="006244AE" w:rsidRPr="00690EFB" w:rsidRDefault="006244A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7">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8">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7"/>
  </w:num>
  <w:num w:numId="2">
    <w:abstractNumId w:val="34"/>
  </w:num>
  <w:num w:numId="3">
    <w:abstractNumId w:val="32"/>
  </w:num>
  <w:num w:numId="4">
    <w:abstractNumId w:val="26"/>
  </w:num>
  <w:num w:numId="5">
    <w:abstractNumId w:val="19"/>
  </w:num>
  <w:num w:numId="6">
    <w:abstractNumId w:val="5"/>
  </w:num>
  <w:num w:numId="7">
    <w:abstractNumId w:val="33"/>
  </w:num>
  <w:num w:numId="8">
    <w:abstractNumId w:val="36"/>
  </w:num>
  <w:num w:numId="9">
    <w:abstractNumId w:val="17"/>
  </w:num>
  <w:num w:numId="10">
    <w:abstractNumId w:val="23"/>
  </w:num>
  <w:num w:numId="11">
    <w:abstractNumId w:val="14"/>
  </w:num>
  <w:num w:numId="12">
    <w:abstractNumId w:val="39"/>
  </w:num>
  <w:num w:numId="13">
    <w:abstractNumId w:val="31"/>
  </w:num>
  <w:num w:numId="14">
    <w:abstractNumId w:val="3"/>
  </w:num>
  <w:num w:numId="15">
    <w:abstractNumId w:val="7"/>
  </w:num>
  <w:num w:numId="16">
    <w:abstractNumId w:val="1"/>
  </w:num>
  <w:num w:numId="17">
    <w:abstractNumId w:val="37"/>
  </w:num>
  <w:num w:numId="18">
    <w:abstractNumId w:val="12"/>
  </w:num>
  <w:num w:numId="19">
    <w:abstractNumId w:val="11"/>
  </w:num>
  <w:num w:numId="20">
    <w:abstractNumId w:val="35"/>
  </w:num>
  <w:num w:numId="21">
    <w:abstractNumId w:val="25"/>
  </w:num>
  <w:num w:numId="22">
    <w:abstractNumId w:val="28"/>
  </w:num>
  <w:num w:numId="23">
    <w:abstractNumId w:val="18"/>
  </w:num>
  <w:num w:numId="24">
    <w:abstractNumId w:val="41"/>
  </w:num>
  <w:num w:numId="25">
    <w:abstractNumId w:val="29"/>
  </w:num>
  <w:num w:numId="26">
    <w:abstractNumId w:val="0"/>
  </w:num>
  <w:num w:numId="27">
    <w:abstractNumId w:val="38"/>
  </w:num>
  <w:num w:numId="28">
    <w:abstractNumId w:val="2"/>
  </w:num>
  <w:num w:numId="29">
    <w:abstractNumId w:val="8"/>
  </w:num>
  <w:num w:numId="30">
    <w:abstractNumId w:val="13"/>
  </w:num>
  <w:num w:numId="31">
    <w:abstractNumId w:val="16"/>
  </w:num>
  <w:num w:numId="32">
    <w:abstractNumId w:val="40"/>
  </w:num>
  <w:num w:numId="33">
    <w:abstractNumId w:val="10"/>
  </w:num>
  <w:num w:numId="34">
    <w:abstractNumId w:val="21"/>
  </w:num>
  <w:num w:numId="35">
    <w:abstractNumId w:val="24"/>
  </w:num>
  <w:num w:numId="36">
    <w:abstractNumId w:val="9"/>
  </w:num>
  <w:num w:numId="37">
    <w:abstractNumId w:val="30"/>
  </w:num>
  <w:num w:numId="38">
    <w:abstractNumId w:val="22"/>
  </w:num>
  <w:num w:numId="39">
    <w:abstractNumId w:val="20"/>
  </w:num>
  <w:num w:numId="40">
    <w:abstractNumId w:val="6"/>
  </w:num>
  <w:num w:numId="41">
    <w:abstractNumId w:val="4"/>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27329"/>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4884"/>
    <w:rsid w:val="00024BFE"/>
    <w:rsid w:val="00026249"/>
    <w:rsid w:val="000318EC"/>
    <w:rsid w:val="00037C6A"/>
    <w:rsid w:val="00042FFF"/>
    <w:rsid w:val="00045761"/>
    <w:rsid w:val="00050A82"/>
    <w:rsid w:val="00055760"/>
    <w:rsid w:val="00056EF0"/>
    <w:rsid w:val="0006105A"/>
    <w:rsid w:val="000633EE"/>
    <w:rsid w:val="000716CA"/>
    <w:rsid w:val="00071CD2"/>
    <w:rsid w:val="000736CA"/>
    <w:rsid w:val="0007747F"/>
    <w:rsid w:val="00090C7D"/>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20A76"/>
    <w:rsid w:val="00130CBD"/>
    <w:rsid w:val="00131620"/>
    <w:rsid w:val="001341DB"/>
    <w:rsid w:val="00140E74"/>
    <w:rsid w:val="00141C8F"/>
    <w:rsid w:val="00142824"/>
    <w:rsid w:val="0014455A"/>
    <w:rsid w:val="00144C19"/>
    <w:rsid w:val="001450BA"/>
    <w:rsid w:val="00146B1D"/>
    <w:rsid w:val="00150DE1"/>
    <w:rsid w:val="001600C2"/>
    <w:rsid w:val="0016379F"/>
    <w:rsid w:val="001707DA"/>
    <w:rsid w:val="001750A9"/>
    <w:rsid w:val="001752FD"/>
    <w:rsid w:val="00176ACD"/>
    <w:rsid w:val="00190674"/>
    <w:rsid w:val="00192F72"/>
    <w:rsid w:val="00195218"/>
    <w:rsid w:val="001A3EBC"/>
    <w:rsid w:val="001A6FEE"/>
    <w:rsid w:val="001B03A1"/>
    <w:rsid w:val="001B2786"/>
    <w:rsid w:val="001B2B87"/>
    <w:rsid w:val="001B3042"/>
    <w:rsid w:val="001B605A"/>
    <w:rsid w:val="001C0417"/>
    <w:rsid w:val="001C2ACF"/>
    <w:rsid w:val="001C4953"/>
    <w:rsid w:val="001D17BB"/>
    <w:rsid w:val="001D2C54"/>
    <w:rsid w:val="001E6435"/>
    <w:rsid w:val="001F005A"/>
    <w:rsid w:val="001F251F"/>
    <w:rsid w:val="002003B8"/>
    <w:rsid w:val="002113F9"/>
    <w:rsid w:val="00217436"/>
    <w:rsid w:val="00221658"/>
    <w:rsid w:val="0022260B"/>
    <w:rsid w:val="002236DE"/>
    <w:rsid w:val="00224038"/>
    <w:rsid w:val="00230870"/>
    <w:rsid w:val="002374ED"/>
    <w:rsid w:val="00247464"/>
    <w:rsid w:val="00247CB4"/>
    <w:rsid w:val="002511B3"/>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19E5"/>
    <w:rsid w:val="002C6A74"/>
    <w:rsid w:val="002C7AA6"/>
    <w:rsid w:val="002F2292"/>
    <w:rsid w:val="002F3BCE"/>
    <w:rsid w:val="0030313C"/>
    <w:rsid w:val="00305B07"/>
    <w:rsid w:val="003275EF"/>
    <w:rsid w:val="003328F7"/>
    <w:rsid w:val="0033599D"/>
    <w:rsid w:val="00337290"/>
    <w:rsid w:val="003403A8"/>
    <w:rsid w:val="0034273D"/>
    <w:rsid w:val="00345BD4"/>
    <w:rsid w:val="00345D1E"/>
    <w:rsid w:val="00357B84"/>
    <w:rsid w:val="0036019B"/>
    <w:rsid w:val="00362DD8"/>
    <w:rsid w:val="00365EDC"/>
    <w:rsid w:val="00372AF0"/>
    <w:rsid w:val="0037508E"/>
    <w:rsid w:val="003835B6"/>
    <w:rsid w:val="00387B6D"/>
    <w:rsid w:val="003919C4"/>
    <w:rsid w:val="00392CB3"/>
    <w:rsid w:val="003931D2"/>
    <w:rsid w:val="003971CE"/>
    <w:rsid w:val="00397F40"/>
    <w:rsid w:val="003B1508"/>
    <w:rsid w:val="003B1A64"/>
    <w:rsid w:val="003B698B"/>
    <w:rsid w:val="003B7FF3"/>
    <w:rsid w:val="003C26C5"/>
    <w:rsid w:val="003C35E4"/>
    <w:rsid w:val="003C4468"/>
    <w:rsid w:val="003D0E90"/>
    <w:rsid w:val="003D3FAC"/>
    <w:rsid w:val="003D678B"/>
    <w:rsid w:val="003E0CF1"/>
    <w:rsid w:val="003E6709"/>
    <w:rsid w:val="003F2020"/>
    <w:rsid w:val="0040067A"/>
    <w:rsid w:val="0040369E"/>
    <w:rsid w:val="00403E6D"/>
    <w:rsid w:val="00407E10"/>
    <w:rsid w:val="00410DE9"/>
    <w:rsid w:val="004115A5"/>
    <w:rsid w:val="00411FDD"/>
    <w:rsid w:val="004139D7"/>
    <w:rsid w:val="004177BD"/>
    <w:rsid w:val="004220DC"/>
    <w:rsid w:val="0042510A"/>
    <w:rsid w:val="00436095"/>
    <w:rsid w:val="00440D56"/>
    <w:rsid w:val="00441EA4"/>
    <w:rsid w:val="00446A7B"/>
    <w:rsid w:val="00451012"/>
    <w:rsid w:val="00452623"/>
    <w:rsid w:val="00455331"/>
    <w:rsid w:val="00462DC4"/>
    <w:rsid w:val="004643E3"/>
    <w:rsid w:val="004661D0"/>
    <w:rsid w:val="004666A1"/>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7120"/>
    <w:rsid w:val="004F0B68"/>
    <w:rsid w:val="004F5EC6"/>
    <w:rsid w:val="005000B6"/>
    <w:rsid w:val="005021A4"/>
    <w:rsid w:val="0050655D"/>
    <w:rsid w:val="00507F16"/>
    <w:rsid w:val="00510EB2"/>
    <w:rsid w:val="00512A81"/>
    <w:rsid w:val="00514096"/>
    <w:rsid w:val="005156B1"/>
    <w:rsid w:val="00525F54"/>
    <w:rsid w:val="005322DA"/>
    <w:rsid w:val="00537F0D"/>
    <w:rsid w:val="0054778B"/>
    <w:rsid w:val="00551B54"/>
    <w:rsid w:val="00552FA4"/>
    <w:rsid w:val="00553302"/>
    <w:rsid w:val="00567E13"/>
    <w:rsid w:val="00572A00"/>
    <w:rsid w:val="005733F9"/>
    <w:rsid w:val="005738FC"/>
    <w:rsid w:val="0057491A"/>
    <w:rsid w:val="005761A5"/>
    <w:rsid w:val="00577E45"/>
    <w:rsid w:val="005801C2"/>
    <w:rsid w:val="00580CB4"/>
    <w:rsid w:val="00584FF2"/>
    <w:rsid w:val="00587D71"/>
    <w:rsid w:val="00591FC3"/>
    <w:rsid w:val="00593C84"/>
    <w:rsid w:val="00594453"/>
    <w:rsid w:val="005A5330"/>
    <w:rsid w:val="005B4477"/>
    <w:rsid w:val="005C537D"/>
    <w:rsid w:val="005C6DA8"/>
    <w:rsid w:val="005D1237"/>
    <w:rsid w:val="005D60C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686F"/>
    <w:rsid w:val="0069093F"/>
    <w:rsid w:val="00690EFB"/>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04951"/>
    <w:rsid w:val="0071059C"/>
    <w:rsid w:val="00711A13"/>
    <w:rsid w:val="00711A83"/>
    <w:rsid w:val="00715F7C"/>
    <w:rsid w:val="00716774"/>
    <w:rsid w:val="007200D4"/>
    <w:rsid w:val="00722906"/>
    <w:rsid w:val="0073302F"/>
    <w:rsid w:val="007403B3"/>
    <w:rsid w:val="00743540"/>
    <w:rsid w:val="007444C7"/>
    <w:rsid w:val="00747A25"/>
    <w:rsid w:val="00760F17"/>
    <w:rsid w:val="00761473"/>
    <w:rsid w:val="00766698"/>
    <w:rsid w:val="0077174B"/>
    <w:rsid w:val="00771DCE"/>
    <w:rsid w:val="00777728"/>
    <w:rsid w:val="00781BEC"/>
    <w:rsid w:val="0078223E"/>
    <w:rsid w:val="007848C7"/>
    <w:rsid w:val="00785D88"/>
    <w:rsid w:val="007869B4"/>
    <w:rsid w:val="00787184"/>
    <w:rsid w:val="007A719E"/>
    <w:rsid w:val="007A71EB"/>
    <w:rsid w:val="007B0FB1"/>
    <w:rsid w:val="007B51E7"/>
    <w:rsid w:val="007B534C"/>
    <w:rsid w:val="007C3F1A"/>
    <w:rsid w:val="007E171C"/>
    <w:rsid w:val="007E462A"/>
    <w:rsid w:val="007E4710"/>
    <w:rsid w:val="007F0696"/>
    <w:rsid w:val="007F3F93"/>
    <w:rsid w:val="007F7B2C"/>
    <w:rsid w:val="008001B8"/>
    <w:rsid w:val="00803442"/>
    <w:rsid w:val="008051A4"/>
    <w:rsid w:val="00805D6A"/>
    <w:rsid w:val="008064F0"/>
    <w:rsid w:val="0080717C"/>
    <w:rsid w:val="008137C7"/>
    <w:rsid w:val="00813812"/>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85111"/>
    <w:rsid w:val="00887886"/>
    <w:rsid w:val="00894CF8"/>
    <w:rsid w:val="008A088B"/>
    <w:rsid w:val="008B4081"/>
    <w:rsid w:val="008C4036"/>
    <w:rsid w:val="008C45B3"/>
    <w:rsid w:val="008C696A"/>
    <w:rsid w:val="008D6219"/>
    <w:rsid w:val="008D73F4"/>
    <w:rsid w:val="008E17D8"/>
    <w:rsid w:val="008E6706"/>
    <w:rsid w:val="008F2F81"/>
    <w:rsid w:val="008F4841"/>
    <w:rsid w:val="008F7FD4"/>
    <w:rsid w:val="0090239D"/>
    <w:rsid w:val="00902C98"/>
    <w:rsid w:val="00904688"/>
    <w:rsid w:val="009139E5"/>
    <w:rsid w:val="00920A19"/>
    <w:rsid w:val="0093460E"/>
    <w:rsid w:val="009351F7"/>
    <w:rsid w:val="00936A39"/>
    <w:rsid w:val="00947B74"/>
    <w:rsid w:val="009504BC"/>
    <w:rsid w:val="00950C50"/>
    <w:rsid w:val="0095323A"/>
    <w:rsid w:val="00955E3D"/>
    <w:rsid w:val="00977525"/>
    <w:rsid w:val="00983858"/>
    <w:rsid w:val="00990DA8"/>
    <w:rsid w:val="00997BB8"/>
    <w:rsid w:val="009A093D"/>
    <w:rsid w:val="009A5230"/>
    <w:rsid w:val="009A71AB"/>
    <w:rsid w:val="009C30FA"/>
    <w:rsid w:val="009C71C9"/>
    <w:rsid w:val="009D19D3"/>
    <w:rsid w:val="009D29B7"/>
    <w:rsid w:val="009D5079"/>
    <w:rsid w:val="009E6103"/>
    <w:rsid w:val="009E674F"/>
    <w:rsid w:val="009F47CC"/>
    <w:rsid w:val="009F79A9"/>
    <w:rsid w:val="00A00FC5"/>
    <w:rsid w:val="00A01E43"/>
    <w:rsid w:val="00A067C3"/>
    <w:rsid w:val="00A06CB1"/>
    <w:rsid w:val="00A06D95"/>
    <w:rsid w:val="00A1251A"/>
    <w:rsid w:val="00A13552"/>
    <w:rsid w:val="00A1442D"/>
    <w:rsid w:val="00A14DA1"/>
    <w:rsid w:val="00A172F9"/>
    <w:rsid w:val="00A218FB"/>
    <w:rsid w:val="00A254C2"/>
    <w:rsid w:val="00A25D52"/>
    <w:rsid w:val="00A30F25"/>
    <w:rsid w:val="00A3271C"/>
    <w:rsid w:val="00A41D6F"/>
    <w:rsid w:val="00A42B0A"/>
    <w:rsid w:val="00A437EA"/>
    <w:rsid w:val="00A446D6"/>
    <w:rsid w:val="00A47C15"/>
    <w:rsid w:val="00A501DD"/>
    <w:rsid w:val="00A520EE"/>
    <w:rsid w:val="00A52AA0"/>
    <w:rsid w:val="00A52AF2"/>
    <w:rsid w:val="00A52C43"/>
    <w:rsid w:val="00A561DE"/>
    <w:rsid w:val="00A616BB"/>
    <w:rsid w:val="00A62B7D"/>
    <w:rsid w:val="00A66B9C"/>
    <w:rsid w:val="00A765D2"/>
    <w:rsid w:val="00A81156"/>
    <w:rsid w:val="00A82638"/>
    <w:rsid w:val="00A848C9"/>
    <w:rsid w:val="00A86019"/>
    <w:rsid w:val="00A8794C"/>
    <w:rsid w:val="00A87FC3"/>
    <w:rsid w:val="00A901AD"/>
    <w:rsid w:val="00A92FEB"/>
    <w:rsid w:val="00A96442"/>
    <w:rsid w:val="00A97565"/>
    <w:rsid w:val="00AA556D"/>
    <w:rsid w:val="00AA7184"/>
    <w:rsid w:val="00AA7610"/>
    <w:rsid w:val="00AA7BE9"/>
    <w:rsid w:val="00AB4B91"/>
    <w:rsid w:val="00AC0F60"/>
    <w:rsid w:val="00AD07F4"/>
    <w:rsid w:val="00AD0D13"/>
    <w:rsid w:val="00AD76DA"/>
    <w:rsid w:val="00AE4620"/>
    <w:rsid w:val="00AE708E"/>
    <w:rsid w:val="00AE7355"/>
    <w:rsid w:val="00AF2686"/>
    <w:rsid w:val="00AF4C20"/>
    <w:rsid w:val="00B05161"/>
    <w:rsid w:val="00B23042"/>
    <w:rsid w:val="00B27765"/>
    <w:rsid w:val="00B30F22"/>
    <w:rsid w:val="00B44E89"/>
    <w:rsid w:val="00B51FD0"/>
    <w:rsid w:val="00B615FD"/>
    <w:rsid w:val="00B62A27"/>
    <w:rsid w:val="00B66529"/>
    <w:rsid w:val="00B666E0"/>
    <w:rsid w:val="00B722FA"/>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B59C5"/>
    <w:rsid w:val="00BC77D0"/>
    <w:rsid w:val="00BC7E22"/>
    <w:rsid w:val="00BD1081"/>
    <w:rsid w:val="00BE1725"/>
    <w:rsid w:val="00BE1898"/>
    <w:rsid w:val="00BE5448"/>
    <w:rsid w:val="00C0118C"/>
    <w:rsid w:val="00C05CD0"/>
    <w:rsid w:val="00C1389E"/>
    <w:rsid w:val="00C157B5"/>
    <w:rsid w:val="00C23452"/>
    <w:rsid w:val="00C2509E"/>
    <w:rsid w:val="00C33E99"/>
    <w:rsid w:val="00C34C73"/>
    <w:rsid w:val="00C401FF"/>
    <w:rsid w:val="00C41C12"/>
    <w:rsid w:val="00C47A7F"/>
    <w:rsid w:val="00C51E45"/>
    <w:rsid w:val="00C55259"/>
    <w:rsid w:val="00C612E5"/>
    <w:rsid w:val="00C818ED"/>
    <w:rsid w:val="00C83440"/>
    <w:rsid w:val="00C87BC2"/>
    <w:rsid w:val="00C90A0F"/>
    <w:rsid w:val="00C930ED"/>
    <w:rsid w:val="00CA0502"/>
    <w:rsid w:val="00CA3B4A"/>
    <w:rsid w:val="00CB156C"/>
    <w:rsid w:val="00CB273F"/>
    <w:rsid w:val="00CB6061"/>
    <w:rsid w:val="00CC66FD"/>
    <w:rsid w:val="00CD73D1"/>
    <w:rsid w:val="00CD799A"/>
    <w:rsid w:val="00CE2163"/>
    <w:rsid w:val="00CE32C6"/>
    <w:rsid w:val="00CF6C41"/>
    <w:rsid w:val="00D016E0"/>
    <w:rsid w:val="00D03368"/>
    <w:rsid w:val="00D06265"/>
    <w:rsid w:val="00D10526"/>
    <w:rsid w:val="00D125A8"/>
    <w:rsid w:val="00D17A08"/>
    <w:rsid w:val="00D269B5"/>
    <w:rsid w:val="00D40294"/>
    <w:rsid w:val="00D40356"/>
    <w:rsid w:val="00D40B67"/>
    <w:rsid w:val="00D411D2"/>
    <w:rsid w:val="00D4288A"/>
    <w:rsid w:val="00D4775E"/>
    <w:rsid w:val="00D51009"/>
    <w:rsid w:val="00D5247F"/>
    <w:rsid w:val="00D53398"/>
    <w:rsid w:val="00D6180E"/>
    <w:rsid w:val="00D63CA3"/>
    <w:rsid w:val="00D642D3"/>
    <w:rsid w:val="00D709DE"/>
    <w:rsid w:val="00D72464"/>
    <w:rsid w:val="00D72A2A"/>
    <w:rsid w:val="00D73A59"/>
    <w:rsid w:val="00D74BB4"/>
    <w:rsid w:val="00D82431"/>
    <w:rsid w:val="00D84815"/>
    <w:rsid w:val="00D923A7"/>
    <w:rsid w:val="00D94319"/>
    <w:rsid w:val="00D95631"/>
    <w:rsid w:val="00DA24CE"/>
    <w:rsid w:val="00DA3223"/>
    <w:rsid w:val="00DB081A"/>
    <w:rsid w:val="00DB1C72"/>
    <w:rsid w:val="00DB6E11"/>
    <w:rsid w:val="00DD509A"/>
    <w:rsid w:val="00DD7209"/>
    <w:rsid w:val="00DE1379"/>
    <w:rsid w:val="00DE4CD8"/>
    <w:rsid w:val="00DE61A4"/>
    <w:rsid w:val="00DF196A"/>
    <w:rsid w:val="00DF1ADF"/>
    <w:rsid w:val="00E07813"/>
    <w:rsid w:val="00E14DF3"/>
    <w:rsid w:val="00E1591A"/>
    <w:rsid w:val="00E15AC7"/>
    <w:rsid w:val="00E20481"/>
    <w:rsid w:val="00E22750"/>
    <w:rsid w:val="00E236D2"/>
    <w:rsid w:val="00E27A86"/>
    <w:rsid w:val="00E323C1"/>
    <w:rsid w:val="00E3394D"/>
    <w:rsid w:val="00E35A4C"/>
    <w:rsid w:val="00E37B8B"/>
    <w:rsid w:val="00E434C1"/>
    <w:rsid w:val="00E435C2"/>
    <w:rsid w:val="00E512ED"/>
    <w:rsid w:val="00E52C57"/>
    <w:rsid w:val="00E65F8C"/>
    <w:rsid w:val="00E67C29"/>
    <w:rsid w:val="00E67FD3"/>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C6E92"/>
    <w:rsid w:val="00ED19F8"/>
    <w:rsid w:val="00EF213E"/>
    <w:rsid w:val="00EF6C9B"/>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6119A"/>
    <w:rsid w:val="00F63358"/>
    <w:rsid w:val="00F65407"/>
    <w:rsid w:val="00F751C8"/>
    <w:rsid w:val="00F75634"/>
    <w:rsid w:val="00F849A6"/>
    <w:rsid w:val="00F85A0D"/>
    <w:rsid w:val="00F9126F"/>
    <w:rsid w:val="00F912AA"/>
    <w:rsid w:val="00F96AAC"/>
    <w:rsid w:val="00F974F7"/>
    <w:rsid w:val="00FA3EF5"/>
    <w:rsid w:val="00FA7297"/>
    <w:rsid w:val="00FA73BE"/>
    <w:rsid w:val="00FB0443"/>
    <w:rsid w:val="00FB3825"/>
    <w:rsid w:val="00FC1D63"/>
    <w:rsid w:val="00FC403B"/>
    <w:rsid w:val="00FC6234"/>
    <w:rsid w:val="00FC7691"/>
    <w:rsid w:val="00FD1BD8"/>
    <w:rsid w:val="00FD43DD"/>
    <w:rsid w:val="00FE0A53"/>
    <w:rsid w:val="00FE17BC"/>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D629-F13D-44B5-94EB-92F91D29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711</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34</cp:revision>
  <cp:lastPrinted>2017-02-24T19:29:00Z</cp:lastPrinted>
  <dcterms:created xsi:type="dcterms:W3CDTF">2017-02-28T21:37:00Z</dcterms:created>
  <dcterms:modified xsi:type="dcterms:W3CDTF">2017-03-10T19:59:00Z</dcterms:modified>
</cp:coreProperties>
</file>